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Текстовый блок A"/>
        <w:widowControl w:val="0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  <w:r>
        <w:rPr>
          <w:rFonts w:ascii="Times New Roman"/>
          <w:b w:val="1"/>
          <w:bCs w:val="1"/>
          <w:sz w:val="28"/>
          <w:szCs w:val="28"/>
          <w:rtl w:val="0"/>
          <w:lang w:val="en-US"/>
        </w:rPr>
        <w:t xml:space="preserve">                         </w:t>
      </w:r>
      <w:r>
        <w:rPr>
          <w:rFonts w:ascii="Times New Roman" w:cs="Times New Roman" w:hAnsi="Times New Roman" w:eastAsia="Times New Roman"/>
          <w:sz w:val="28"/>
          <w:szCs w:val="28"/>
          <w:rtl w:val="0"/>
        </w:rPr>
        <w:drawing>
          <wp:inline distT="0" distB="0" distL="0" distR="0">
            <wp:extent cx="3448050" cy="971550"/>
            <wp:effectExtent l="0" t="0" r="0" b="0"/>
            <wp:docPr id="1073741825" name="officeArt object" descr="Description: Macintosh HD:Users:user:Desktop:work:study:Praktika:kbt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jpeg" descr="Description: Macintosh HD:Users:user:Desktop:work:study:Praktika:kbtu.jp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971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Текстовый блок A"/>
        <w:widowControl w:val="0"/>
        <w:spacing w:after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  <w:r>
        <w:rPr>
          <w:rFonts w:ascii="Times New Roman"/>
          <w:b w:val="1"/>
          <w:bCs w:val="1"/>
          <w:sz w:val="28"/>
          <w:szCs w:val="28"/>
          <w:rtl w:val="0"/>
          <w:lang w:val="en-US"/>
        </w:rPr>
        <w:t>FACULTY OF INFORMATION TECHNOLOGIES</w:t>
      </w:r>
    </w:p>
    <w:p>
      <w:pPr>
        <w:pStyle w:val="Текстовый блок A"/>
        <w:widowControl w:val="0"/>
        <w:spacing w:after="0"/>
        <w:jc w:val="center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b w:val="1"/>
          <w:bCs w:val="1"/>
          <w:sz w:val="28"/>
          <w:szCs w:val="28"/>
          <w:rtl w:val="0"/>
          <w:lang w:val="en-US"/>
        </w:rPr>
        <w:t>DEPARTMENT OF INFORMATION SYSTEMS MANAGEMENT</w:t>
      </w:r>
    </w:p>
    <w:p>
      <w:pPr>
        <w:pStyle w:val="Текстовый блок A"/>
        <w:widowControl w:val="0"/>
        <w:spacing w:after="0"/>
        <w:jc w:val="center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b w:val="1"/>
          <w:bCs w:val="1"/>
          <w:sz w:val="28"/>
          <w:szCs w:val="28"/>
          <w:rtl w:val="0"/>
          <w:lang w:val="en-US"/>
        </w:rPr>
        <w:t>MACHINE VISION</w:t>
      </w:r>
    </w:p>
    <w:p>
      <w:pPr>
        <w:pStyle w:val="Текстовый блок A"/>
        <w:widowControl w:val="0"/>
        <w:rPr>
          <w:rFonts w:ascii="Times New Roman" w:cs="Times New Roman" w:hAnsi="Times New Roman" w:eastAsia="Times New Roman"/>
          <w:b w:val="1"/>
          <w:bCs w:val="1"/>
          <w:sz w:val="144"/>
          <w:szCs w:val="144"/>
          <w:lang w:val="en-US"/>
        </w:rPr>
      </w:pPr>
    </w:p>
    <w:p>
      <w:pPr>
        <w:pStyle w:val="Текстовый блок A"/>
        <w:widowControl w:val="0"/>
        <w:spacing w:after="0"/>
        <w:jc w:val="center"/>
        <w:rPr>
          <w:rFonts w:ascii="Times New Roman" w:cs="Times New Roman" w:hAnsi="Times New Roman" w:eastAsia="Times New Roman"/>
          <w:b w:val="1"/>
          <w:bCs w:val="1"/>
          <w:i w:val="1"/>
          <w:iCs w:val="1"/>
          <w:sz w:val="144"/>
          <w:szCs w:val="144"/>
          <w:lang w:val="en-US"/>
        </w:rPr>
      </w:pPr>
      <w:r>
        <w:rPr>
          <w:rFonts w:ascii="Times New Roman"/>
          <w:i w:val="1"/>
          <w:iCs w:val="1"/>
          <w:sz w:val="144"/>
          <w:szCs w:val="144"/>
          <w:rtl w:val="0"/>
          <w:lang w:val="en-US"/>
        </w:rPr>
        <w:t>Report</w:t>
      </w:r>
    </w:p>
    <w:p>
      <w:pPr>
        <w:pStyle w:val="Текстовый блок A"/>
        <w:widowControl w:val="0"/>
        <w:spacing w:after="0"/>
        <w:jc w:val="center"/>
        <w:rPr>
          <w:rFonts w:ascii="Times New Roman" w:cs="Times New Roman" w:hAnsi="Times New Roman" w:eastAsia="Times New Roman"/>
          <w:b w:val="1"/>
          <w:bCs w:val="1"/>
          <w:sz w:val="40"/>
          <w:szCs w:val="40"/>
          <w:lang w:val="en-US"/>
        </w:rPr>
      </w:pPr>
      <w:r>
        <w:rPr>
          <w:rFonts w:ascii="Times New Roman"/>
          <w:b w:val="1"/>
          <w:bCs w:val="1"/>
          <w:sz w:val="40"/>
          <w:szCs w:val="40"/>
          <w:rtl w:val="0"/>
          <w:lang w:val="en-US"/>
        </w:rPr>
        <w:t>Laboratory work #</w:t>
      </w:r>
      <w:r>
        <w:rPr>
          <w:rFonts w:ascii="Times New Roman"/>
          <w:b w:val="1"/>
          <w:bCs w:val="1"/>
          <w:sz w:val="40"/>
          <w:szCs w:val="40"/>
          <w:rtl w:val="0"/>
          <w:lang w:val="en-US"/>
        </w:rPr>
        <w:t>4</w:t>
      </w:r>
    </w:p>
    <w:p>
      <w:pPr>
        <w:pStyle w:val="Текстовый блок A"/>
        <w:widowControl w:val="0"/>
        <w:jc w:val="center"/>
        <w:rPr>
          <w:rFonts w:ascii="Times New Roman" w:cs="Times New Roman" w:hAnsi="Times New Roman" w:eastAsia="Times New Roman"/>
          <w:b w:val="1"/>
          <w:bCs w:val="1"/>
          <w:lang w:val="en-US"/>
        </w:rPr>
      </w:pPr>
    </w:p>
    <w:p>
      <w:pPr>
        <w:pStyle w:val="Текстовый блок A"/>
        <w:widowControl w:val="0"/>
        <w:rPr>
          <w:rFonts w:ascii="Times New Roman" w:cs="Times New Roman" w:hAnsi="Times New Roman" w:eastAsia="Times New Roman"/>
          <w:sz w:val="36"/>
          <w:szCs w:val="36"/>
          <w:lang w:val="en-US"/>
        </w:rPr>
      </w:pPr>
    </w:p>
    <w:p>
      <w:pPr>
        <w:pStyle w:val="Текстовый блок A"/>
        <w:widowControl w:val="0"/>
        <w:rPr>
          <w:rFonts w:ascii="Times New Roman" w:cs="Times New Roman" w:hAnsi="Times New Roman" w:eastAsia="Times New Roman"/>
          <w:sz w:val="36"/>
          <w:szCs w:val="36"/>
          <w:lang w:val="en-US"/>
        </w:rPr>
      </w:pPr>
    </w:p>
    <w:p>
      <w:pPr>
        <w:pStyle w:val="Текстовый блок A"/>
        <w:widowControl w:val="0"/>
        <w:rPr>
          <w:rFonts w:ascii="Times New Roman" w:cs="Times New Roman" w:hAnsi="Times New Roman" w:eastAsia="Times New Roman"/>
          <w:sz w:val="36"/>
          <w:szCs w:val="36"/>
          <w:lang w:val="en-US"/>
        </w:rPr>
      </w:pPr>
    </w:p>
    <w:p>
      <w:pPr>
        <w:pStyle w:val="Текстовый блок A"/>
        <w:widowControl w:val="0"/>
        <w:rPr>
          <w:rFonts w:ascii="Times New Roman" w:cs="Times New Roman" w:hAnsi="Times New Roman" w:eastAsia="Times New Roman"/>
          <w:sz w:val="36"/>
          <w:szCs w:val="36"/>
          <w:lang w:val="en-US"/>
        </w:rPr>
      </w:pPr>
    </w:p>
    <w:tbl>
      <w:tblPr>
        <w:tblW w:w="9294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4299"/>
        <w:gridCol w:w="4995"/>
      </w:tblGrid>
      <w:tr>
        <w:tblPrEx>
          <w:shd w:val="clear" w:color="auto" w:fill="auto"/>
        </w:tblPrEx>
        <w:trPr>
          <w:trHeight w:val="320" w:hRule="atLeast"/>
        </w:trPr>
        <w:tc>
          <w:tcPr>
            <w:tcW w:type="dxa" w:w="429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99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Текстовый блок A"/>
              <w:widowControl w:val="0"/>
              <w:spacing w:after="0" w:line="240" w:lineRule="auto"/>
            </w:pPr>
            <w:r>
              <w:rPr>
                <w:rFonts w:ascii="Times New Roman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  <w:t>Done by: Sailaubekova Zhansaya</w:t>
            </w:r>
          </w:p>
        </w:tc>
      </w:tr>
      <w:tr>
        <w:tblPrEx>
          <w:shd w:val="clear" w:color="auto" w:fill="auto"/>
        </w:tblPrEx>
        <w:trPr>
          <w:trHeight w:val="308" w:hRule="atLeast"/>
        </w:trPr>
        <w:tc>
          <w:tcPr>
            <w:tcW w:type="dxa" w:w="429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99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Текстовый блок A"/>
              <w:widowControl w:val="0"/>
              <w:spacing w:after="0" w:line="240" w:lineRule="auto"/>
            </w:pPr>
            <w:r>
              <w:rPr>
                <w:rFonts w:ascii="Times New Roman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  <w:t>Checked by: Auezova Anel</w:t>
            </w:r>
          </w:p>
        </w:tc>
      </w:tr>
    </w:tbl>
    <w:p>
      <w:pPr>
        <w:pStyle w:val="Текстовый блок A"/>
        <w:widowControl w:val="0"/>
        <w:spacing w:line="240" w:lineRule="auto"/>
        <w:rPr>
          <w:rFonts w:ascii="Times New Roman" w:cs="Times New Roman" w:hAnsi="Times New Roman" w:eastAsia="Times New Roman"/>
          <w:sz w:val="36"/>
          <w:szCs w:val="36"/>
          <w:lang w:val="en-US"/>
        </w:rPr>
      </w:pPr>
    </w:p>
    <w:p>
      <w:pPr>
        <w:pStyle w:val="Текстовый блок A"/>
        <w:widowControl w:val="0"/>
        <w:spacing w:line="240" w:lineRule="auto"/>
        <w:rPr>
          <w:rFonts w:ascii="Times New Roman" w:cs="Times New Roman" w:hAnsi="Times New Roman" w:eastAsia="Times New Roman"/>
          <w:sz w:val="36"/>
          <w:szCs w:val="36"/>
          <w:lang w:val="en-US"/>
        </w:rPr>
      </w:pPr>
    </w:p>
    <w:p>
      <w:pPr>
        <w:pStyle w:val="Текстовый блок A"/>
        <w:widowControl w:val="0"/>
        <w:spacing w:line="240" w:lineRule="auto"/>
        <w:rPr>
          <w:rFonts w:ascii="Times New Roman" w:cs="Times New Roman" w:hAnsi="Times New Roman" w:eastAsia="Times New Roman"/>
          <w:sz w:val="36"/>
          <w:szCs w:val="36"/>
          <w:lang w:val="en-US"/>
        </w:rPr>
      </w:pPr>
    </w:p>
    <w:p>
      <w:pPr>
        <w:pStyle w:val="Текстовый блок A"/>
        <w:widowControl w:val="0"/>
        <w:ind w:left="2832" w:firstLine="708"/>
        <w:rPr>
          <w:rFonts w:ascii="Times New Roman" w:cs="Times New Roman" w:hAnsi="Times New Roman" w:eastAsia="Times New Roman"/>
          <w:b w:val="1"/>
          <w:bCs w:val="1"/>
          <w:sz w:val="28"/>
          <w:szCs w:val="28"/>
          <w:lang w:val="en-US"/>
        </w:rPr>
      </w:pPr>
    </w:p>
    <w:p>
      <w:pPr>
        <w:pStyle w:val="Текстовый блок A"/>
        <w:widowControl w:val="0"/>
        <w:ind w:left="2832" w:firstLine="708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b w:val="1"/>
          <w:bCs w:val="1"/>
          <w:sz w:val="28"/>
          <w:szCs w:val="28"/>
          <w:rtl w:val="0"/>
          <w:lang w:val="en-US"/>
        </w:rPr>
        <w:t>Almaty 2015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//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//  main.cpp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//  opencv2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//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//  Created by Zhansaya on 22.09.15.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//  Copyright (c) 2015 Zhansaya. All rights reserved.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//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#include "opencv2/opencv.hpp"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#include &lt;string&gt;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using namespace cv;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using namespace std;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class WatershedSegmenter{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private: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cv::Mat markers;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public: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void setMarkers(cv::Mat&amp; markerImage)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{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markerImage.convertTo(markers, CV_32S);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}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cv::Mat process(cv::Mat &amp;image)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{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cv::watershed(image, markers);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markers.convertTo(markers,CV_8U);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return markers;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}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};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int main(int argc, char* argv[])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{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cv::Mat image = cv::imread("/Users/Zhansaya/Desktop/fruits.jpg");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cv::Mat binary;// = cv::imread(argv[2], 0);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cv::cvtColor(image, binary, COLOR_BGR2GRAY);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cv::threshold(binary, binary, 100, 255, THRESH_BINARY);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imshow("originalimage", image);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imshow("originalbinary", binary);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 Eliminate noise and smaller objects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cv::Mat fg;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cv::erode(binary,fg,cv::Mat(),cv::Point(-1,-1),2);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imshow("fg", fg);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 Identify image pixels without objects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cv::Mat bg;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cv::dilate(binary,bg,cv::Mat(),cv::Point(-1,-1),3);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cv::threshold(bg,bg,1, 128,cv::THRESH_BINARY_INV);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imshow("bg", bg);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 Create markers image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cv::Mat markers(binary.size(),CV_8U,cv::Scalar(0));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markers= fg+bg;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imshow("markers", markers);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 Create watershed segmentation object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WatershedSegmenter segmenter;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segmenter.setMarkers(markers);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cv::Mat result = segmenter.process(image);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result.convertTo(result,CV_8U);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imshow("final_result", result);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cv::waitKey(0);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return 0;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}</w:t>
      </w:r>
      <w:r>
        <w:rPr>
          <w:rFonts w:ascii="Times New Roman" w:cs="Times New Roman" w:hAnsi="Times New Roman" w:eastAsia="Times New Roman"/>
          <w:sz w:val="28"/>
          <w:szCs w:val="28"/>
          <w:lang w:val="en-US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-182245</wp:posOffset>
            </wp:positionH>
            <wp:positionV relativeFrom="line">
              <wp:posOffset>272335</wp:posOffset>
            </wp:positionV>
            <wp:extent cx="5936615" cy="3710385"/>
            <wp:effectExtent l="0" t="0" r="0" b="0"/>
            <wp:wrapThrough wrapText="bothSides" distL="152400" distR="152400">
              <wp:wrapPolygon edited="1">
                <wp:start x="0" y="0"/>
                <wp:lineTo x="0" y="21634"/>
                <wp:lineTo x="21621" y="21634"/>
                <wp:lineTo x="21621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5-10-06 в 12.40.12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#include "opencv2/opencv.hpp"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#include &lt;iostream&gt;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using namespace cv;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using namespace std;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int main( )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{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Mat image;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image= cv::imread("/Users/Zhansaya/Desktop/fruits.jpg");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 define bounding rectangle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cv::Rect rectangle(10,100,380,180);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cv::Mat result; // segmentation (4 possible values)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cv::Mat bgModel,fgModel; // the models (internally used)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 GrabCut segmentation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cv::grabCut(image,    // input image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        result,      // segmentation result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        rectangle,   // rectangle containing foreground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        bgModel,fgModel, // models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        5,           // number of iterations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        cv::GC_INIT_WITH_RECT); // use rectangle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 Get the pixels marked as likely foreground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cv::compare(result,cv::GC_PR_FGD,result,cv::CMP_EQ);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 Generate output image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cv::Mat foreground(image.size(),CV_8UC3,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               cv::Scalar(255,255,255));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image.copyTo(foreground,// bg pixels are not copied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         result);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 checking first bit with bitwise-and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result= result&amp;1; // will be 1 if FG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 draw rectangle on original image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cv::rectangle(image, rectangle, cv::Scalar(255,255,255),5);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cv::namedWindow("Image");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cv::imshow("Image",image);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 display result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cv::namedWindow("Segmented Image");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cv::imshow("Segmented Image",foreground);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waitKey();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return 0;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}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 w:cs="Times New Roman" w:hAnsi="Times New Roman" w:eastAsia="Times New Roman"/>
          <w:sz w:val="28"/>
          <w:szCs w:val="28"/>
          <w:lang w:val="en-US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-151765</wp:posOffset>
            </wp:positionH>
            <wp:positionV relativeFrom="line">
              <wp:posOffset>288289</wp:posOffset>
            </wp:positionV>
            <wp:extent cx="5936615" cy="2884140"/>
            <wp:effectExtent l="0" t="0" r="0" b="0"/>
            <wp:wrapThrough wrapText="bothSides" distL="152400" distR="152400">
              <wp:wrapPolygon edited="1">
                <wp:start x="0" y="0"/>
                <wp:lineTo x="0" y="21622"/>
                <wp:lineTo x="21621" y="21622"/>
                <wp:lineTo x="2162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5-10-06 в 12.41.11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841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#include &lt;opencv2/core/core.hpp&gt;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#include &lt;opencv2/highgui/highgui.hpp&gt;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#include &lt;opencv2/imgproc/imgproc.hpp&gt;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using namespace cv;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using namespace std;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Mat src; Mat hsv; Mat hue;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int bins = 25;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void Hist_and_Backproj(int, void* )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{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MatND hist;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int histSize = MAX( bins, 2 );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float hue_range[] = { 0, 180 };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const float* ranges = { hue_range };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calcHist( &amp;hue, 1, 0, Mat(), hist, 1, &amp;histSize, &amp;ranges, true, false 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normalize( hist, hist, 0, 255, NORM_MINMAX, -1, Mat() 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MatND backproj;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calcBackProject( &amp;hue, 1, 0, hist, backproj, &amp;ranges, 1, true 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imshow( "BackProj", backproj 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}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int main(int argc, char* argv[])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{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src = imread("/Users/Zhansaya/Desktop/fruits.jpg");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cvtColor( src, hsv, COLOR_BGR2HSV 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hue.create( hsv.size(), hsv.depth() 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int ch[] = { 0, 0 };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mixChannels( &amp;hsv, 1, &amp;hue, 1, ch, 1 );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string window_image = "Source image";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namedWindow( window_image, WINDOW_AUTOSIZE 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Hist_and_Backproj(0, 0);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imshow( window_image, src 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waitKey(0);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return 0;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/>
          <w:sz w:val="28"/>
          <w:szCs w:val="28"/>
          <w:rtl w:val="0"/>
          <w:lang w:val="en-US"/>
        </w:rPr>
        <w:t>}</w:t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  <w:r>
        <w:rPr>
          <w:rFonts w:ascii="Times New Roman" w:cs="Times New Roman" w:hAnsi="Times New Roman" w:eastAsia="Times New Roman"/>
          <w:sz w:val="28"/>
          <w:szCs w:val="28"/>
          <w:lang w:val="en-US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-121285</wp:posOffset>
            </wp:positionH>
            <wp:positionV relativeFrom="page">
              <wp:posOffset>121920</wp:posOffset>
            </wp:positionV>
            <wp:extent cx="5936615" cy="2843540"/>
            <wp:effectExtent l="0" t="0" r="0" b="0"/>
            <wp:wrapThrough wrapText="bothSides" distL="152400" distR="152400">
              <wp:wrapPolygon edited="1">
                <wp:start x="0" y="0"/>
                <wp:lineTo x="0" y="21623"/>
                <wp:lineTo x="21600" y="21623"/>
                <wp:lineTo x="21600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5-10-06 в 13.08.33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43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  <w:rPr>
          <w:rFonts w:ascii="Times New Roman" w:cs="Times New Roman" w:hAnsi="Times New Roman" w:eastAsia="Times New Roman"/>
          <w:sz w:val="28"/>
          <w:szCs w:val="28"/>
          <w:lang w:val="en-US"/>
        </w:rPr>
      </w:pPr>
    </w:p>
    <w:p>
      <w:pPr>
        <w:pStyle w:val="Текстовый блок A"/>
        <w:spacing w:after="0" w:line="240" w:lineRule="auto"/>
      </w:pPr>
      <w:r>
        <w:rPr>
          <w:rFonts w:ascii="Times New Roman" w:cs="Times New Roman" w:hAnsi="Times New Roman" w:eastAsia="Times New Roman"/>
          <w:sz w:val="28"/>
          <w:szCs w:val="28"/>
          <w:lang w:val="en-US"/>
        </w:rPr>
      </w:r>
    </w:p>
    <w:sectPr>
      <w:headerReference w:type="default" r:id="rId8"/>
      <w:footerReference w:type="default" r:id="rId9"/>
      <w:pgSz w:w="11900" w:h="16840" w:orient="portrait"/>
      <w:pgMar w:top="1134" w:right="850" w:bottom="1134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Колонтитулы"/>
      <w:bidi w:val="0"/>
    </w:pPr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08"/>
  <w:autoHyphenation w:val="1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Текстовый блок A">
    <w:name w:val="Текстовый блок A"/>
    <w:next w:val="Текстовый блок A"/>
    <w:pPr>
      <w:keepNext w:val="0"/>
      <w:keepLines w:val="0"/>
      <w:pageBreakBefore w:val="0"/>
      <w:widowControl w:val="1"/>
      <w:pBdr>
        <w:top w:val="nil"/>
        <w:left w:val="nil"/>
        <w:bottom w:val="nil"/>
        <w:right w:val="nil"/>
      </w:pBdr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4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4958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